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E6AF" w14:textId="27C4A084" w:rsidR="00CD2C81" w:rsidRPr="005E63D7" w:rsidRDefault="00CD2C81" w:rsidP="005D06D8">
      <w:pPr>
        <w:rPr>
          <w:sz w:val="22"/>
        </w:rPr>
      </w:pPr>
      <w:r w:rsidRPr="005E63D7">
        <w:rPr>
          <w:sz w:val="22"/>
        </w:rPr>
        <w:t xml:space="preserve">Dear Parent or Guardian, </w:t>
      </w:r>
    </w:p>
    <w:p w14:paraId="625AAE73" w14:textId="77777777" w:rsidR="00CD2C81" w:rsidRPr="005E63D7" w:rsidRDefault="00CD2C81" w:rsidP="005D06D8">
      <w:pPr>
        <w:rPr>
          <w:sz w:val="22"/>
        </w:rPr>
      </w:pPr>
    </w:p>
    <w:p w14:paraId="6F50B081" w14:textId="6A719AB8" w:rsidR="00786161" w:rsidRPr="005E63D7" w:rsidRDefault="00CD2C81" w:rsidP="005D06D8">
      <w:pPr>
        <w:rPr>
          <w:sz w:val="22"/>
        </w:rPr>
      </w:pPr>
      <w:bookmarkStart w:id="0" w:name="_Hlk140571964"/>
      <w:r w:rsidRPr="005E63D7">
        <w:rPr>
          <w:sz w:val="22"/>
        </w:rPr>
        <w:t xml:space="preserve">This year, your student will </w:t>
      </w:r>
      <w:r w:rsidR="00A82573" w:rsidRPr="005E63D7">
        <w:rPr>
          <w:sz w:val="22"/>
        </w:rPr>
        <w:t>take a mathematics course that fully aligns</w:t>
      </w:r>
      <w:r w:rsidRPr="005E63D7">
        <w:rPr>
          <w:sz w:val="22"/>
        </w:rPr>
        <w:t xml:space="preserve"> with the Common Core State Standards in Mathematics for Grade </w:t>
      </w:r>
      <w:r w:rsidR="00273BE4" w:rsidRPr="005E63D7">
        <w:rPr>
          <w:sz w:val="22"/>
        </w:rPr>
        <w:t>8</w:t>
      </w:r>
      <w:r w:rsidRPr="005E63D7">
        <w:rPr>
          <w:sz w:val="22"/>
        </w:rPr>
        <w:t xml:space="preserve">. The primary topics in this course center </w:t>
      </w:r>
      <w:r w:rsidR="00786161" w:rsidRPr="005E63D7">
        <w:rPr>
          <w:sz w:val="22"/>
        </w:rPr>
        <w:t xml:space="preserve">around </w:t>
      </w:r>
      <w:r w:rsidR="00273BE4" w:rsidRPr="005E63D7">
        <w:rPr>
          <w:sz w:val="22"/>
        </w:rPr>
        <w:t>eight</w:t>
      </w:r>
      <w:r w:rsidR="00786161" w:rsidRPr="005E63D7">
        <w:rPr>
          <w:sz w:val="22"/>
        </w:rPr>
        <w:t xml:space="preserve"> big ideas and their connections to each other. We encourage you to join your student’s teacher and school as a partner in your young mathematician’s progress. </w:t>
      </w:r>
    </w:p>
    <w:bookmarkEnd w:id="0"/>
    <w:p w14:paraId="26F9186D" w14:textId="03106275" w:rsidR="00273BE4" w:rsidRPr="005E63D7" w:rsidRDefault="00273BE4" w:rsidP="005D06D8">
      <w:pPr>
        <w:autoSpaceDE w:val="0"/>
        <w:autoSpaceDN w:val="0"/>
        <w:adjustRightInd w:val="0"/>
        <w:rPr>
          <w:rFonts w:cs="Arial"/>
          <w:b/>
          <w:sz w:val="22"/>
        </w:rPr>
      </w:pPr>
    </w:p>
    <w:p w14:paraId="112C0AEB" w14:textId="36354D5E" w:rsidR="00273BE4" w:rsidRDefault="00273BE4" w:rsidP="005D06D8">
      <w:pPr>
        <w:autoSpaceDE w:val="0"/>
        <w:autoSpaceDN w:val="0"/>
        <w:adjustRightInd w:val="0"/>
        <w:jc w:val="center"/>
        <w:rPr>
          <w:rFonts w:cs="Arial"/>
          <w:b/>
          <w:sz w:val="22"/>
        </w:rPr>
      </w:pPr>
      <w:bookmarkStart w:id="1" w:name="_Hlk113436599"/>
      <w:r w:rsidRPr="005E63D7">
        <w:rPr>
          <w:rFonts w:cs="Arial"/>
          <w:b/>
          <w:sz w:val="22"/>
        </w:rPr>
        <w:t>GRADE 8: BIG IDEAS AND CONNECTIONS</w:t>
      </w:r>
    </w:p>
    <w:p w14:paraId="48930FCA" w14:textId="71C9AE03" w:rsidR="005E63D7" w:rsidRPr="00A847C8" w:rsidRDefault="005E63D7" w:rsidP="005D06D8">
      <w:pPr>
        <w:rPr>
          <w:rFonts w:cs="Arial"/>
        </w:rPr>
      </w:pPr>
    </w:p>
    <w:bookmarkEnd w:id="1"/>
    <w:p w14:paraId="389D2D21" w14:textId="793E3349" w:rsidR="00273BE4" w:rsidRDefault="005D06D8" w:rsidP="005D06D8">
      <w:pPr>
        <w:autoSpaceDE w:val="0"/>
        <w:autoSpaceDN w:val="0"/>
        <w:adjustRightInd w:val="0"/>
        <w:rPr>
          <w:rFonts w:cs="Arial"/>
          <w:b/>
          <w:sz w:val="22"/>
        </w:rPr>
      </w:pPr>
      <w:r>
        <w:rPr>
          <w:rFonts w:cs="Arial"/>
          <w:b/>
          <w:noProof/>
          <w:sz w:val="22"/>
        </w:rPr>
        <mc:AlternateContent>
          <mc:Choice Requires="wpg">
            <w:drawing>
              <wp:inline distT="0" distB="0" distL="0" distR="0" wp14:anchorId="3B846356" wp14:editId="32E5F091">
                <wp:extent cx="6400800" cy="2285560"/>
                <wp:effectExtent l="0" t="0" r="19050" b="19685"/>
                <wp:docPr id="37" name="Group 37"/>
                <wp:cNvGraphicFramePr/>
                <a:graphic xmlns:a="http://schemas.openxmlformats.org/drawingml/2006/main">
                  <a:graphicData uri="http://schemas.microsoft.com/office/word/2010/wordprocessingGroup">
                    <wpg:wgp>
                      <wpg:cNvGrpSpPr/>
                      <wpg:grpSpPr>
                        <a:xfrm>
                          <a:off x="0" y="0"/>
                          <a:ext cx="6400800" cy="2285560"/>
                          <a:chOff x="-131885" y="131885"/>
                          <a:chExt cx="6400800" cy="2285560"/>
                        </a:xfrm>
                      </wpg:grpSpPr>
                      <wpg:grpSp>
                        <wpg:cNvPr id="36" name="Group 36"/>
                        <wpg:cNvGrpSpPr/>
                        <wpg:grpSpPr>
                          <a:xfrm>
                            <a:off x="2031023" y="465992"/>
                            <a:ext cx="1640994" cy="1653539"/>
                            <a:chOff x="0" y="0"/>
                            <a:chExt cx="1640994" cy="1653539"/>
                          </a:xfrm>
                        </wpg:grpSpPr>
                        <wps:wsp>
                          <wps:cNvPr id="24" name="Straight Connector 24"/>
                          <wps:cNvCnPr/>
                          <wps:spPr>
                            <a:xfrm>
                              <a:off x="527539" y="0"/>
                              <a:ext cx="0" cy="165295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527539" y="0"/>
                              <a:ext cx="682864" cy="16529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527539" y="0"/>
                              <a:ext cx="1113455" cy="115179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flipH="1">
                              <a:off x="0" y="1134207"/>
                              <a:ext cx="163652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Straight Connector 28"/>
                          <wps:cNvCnPr/>
                          <wps:spPr>
                            <a:xfrm flipV="1">
                              <a:off x="0" y="0"/>
                              <a:ext cx="1116623" cy="113420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flipV="1">
                              <a:off x="0" y="518746"/>
                              <a:ext cx="0" cy="63250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0" y="518746"/>
                              <a:ext cx="527539" cy="11341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0" y="1134207"/>
                              <a:ext cx="1210164" cy="51869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flipV="1">
                              <a:off x="1213339" y="1134207"/>
                              <a:ext cx="426720" cy="51879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V="1">
                              <a:off x="1213339" y="518746"/>
                              <a:ext cx="426720" cy="113415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0" y="518746"/>
                              <a:ext cx="1636395" cy="6153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flipV="1">
                              <a:off x="0" y="1151792"/>
                              <a:ext cx="527539" cy="50174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 name="Group 4"/>
                        <wpg:cNvGrpSpPr/>
                        <wpg:grpSpPr>
                          <a:xfrm>
                            <a:off x="-131885" y="131885"/>
                            <a:ext cx="6400800" cy="2285560"/>
                            <a:chOff x="-36837" y="240295"/>
                            <a:chExt cx="6401454" cy="2286133"/>
                          </a:xfrm>
                        </wpg:grpSpPr>
                        <wpg:grpSp>
                          <wpg:cNvPr id="5" name="Group 5"/>
                          <wpg:cNvGrpSpPr/>
                          <wpg:grpSpPr>
                            <a:xfrm>
                              <a:off x="1976962" y="420986"/>
                              <a:ext cx="1918326" cy="1953889"/>
                              <a:chOff x="1936731" y="222794"/>
                              <a:chExt cx="1510816" cy="1536938"/>
                            </a:xfrm>
                          </wpg:grpSpPr>
                          <wps:wsp>
                            <wps:cNvPr id="6" name="Oval 6"/>
                            <wps:cNvSpPr/>
                            <wps:spPr>
                              <a:xfrm>
                                <a:off x="1936731" y="636327"/>
                                <a:ext cx="227279" cy="227278"/>
                              </a:xfrm>
                              <a:prstGeom prst="ellipse">
                                <a:avLst/>
                              </a:prstGeom>
                              <a:solidFill>
                                <a:srgbClr val="CCCC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1936731" y="1115381"/>
                                <a:ext cx="227279" cy="227278"/>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Oval 8"/>
                            <wps:cNvSpPr/>
                            <wps:spPr>
                              <a:xfrm>
                                <a:off x="2357663" y="1532454"/>
                                <a:ext cx="227279" cy="227278"/>
                              </a:xfrm>
                              <a:prstGeom prst="ellipse">
                                <a:avLst/>
                              </a:prstGeom>
                              <a:solidFill>
                                <a:srgbClr val="FFCC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815415" y="222794"/>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220121" y="636261"/>
                                <a:ext cx="227279" cy="227278"/>
                              </a:xfrm>
                              <a:prstGeom prst="ellipse">
                                <a:avLst/>
                              </a:prstGeom>
                              <a:solidFill>
                                <a:srgbClr val="CC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220268" y="1118079"/>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2880356" y="1530954"/>
                                <a:ext cx="227279" cy="227278"/>
                              </a:xfrm>
                              <a:prstGeom prst="ellipse">
                                <a:avLst/>
                              </a:prstGeom>
                              <a:solidFill>
                                <a:schemeClr val="accent6">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2F605" w14:textId="77777777" w:rsidR="005D06D8" w:rsidRDefault="005D06D8" w:rsidP="005D06D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2357534" y="226938"/>
                                <a:ext cx="227279" cy="227278"/>
                              </a:xfrm>
                              <a:prstGeom prst="ellipse">
                                <a:avLst/>
                              </a:prstGeom>
                              <a:solidFill>
                                <a:schemeClr val="accent4">
                                  <a:lumMod val="60000"/>
                                  <a:lumOff val="4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5" name="Text Box 1433"/>
                          <wps:cNvSpPr txBox="1"/>
                          <wps:spPr>
                            <a:xfrm>
                              <a:off x="558415" y="962041"/>
                              <a:ext cx="1418100" cy="243901"/>
                            </a:xfrm>
                            <a:prstGeom prst="rect">
                              <a:avLst/>
                            </a:prstGeom>
                            <a:noFill/>
                            <a:ln w="6350">
                              <a:noFill/>
                            </a:ln>
                          </wps:spPr>
                          <wps:txbx>
                            <w:txbxContent>
                              <w:p w14:paraId="3E950B10" w14:textId="77777777" w:rsidR="005D06D8" w:rsidRPr="0018254B" w:rsidRDefault="005D06D8" w:rsidP="005D06D8">
                                <w:pPr>
                                  <w:jc w:val="right"/>
                                  <w:rPr>
                                    <w:rFonts w:cs="Arial"/>
                                    <w:sz w:val="20"/>
                                    <w:szCs w:val="20"/>
                                  </w:rPr>
                                </w:pPr>
                                <w:r w:rsidRPr="0018254B">
                                  <w:rPr>
                                    <w:rFonts w:cs="Arial"/>
                                    <w:sz w:val="20"/>
                                    <w:szCs w:val="20"/>
                                  </w:rPr>
                                  <w:t>Explore bivariate data</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 name="Text Box 1433"/>
                          <wps:cNvSpPr txBox="1"/>
                          <wps:spPr>
                            <a:xfrm>
                              <a:off x="190169" y="367328"/>
                              <a:ext cx="2298935" cy="389988"/>
                            </a:xfrm>
                            <a:prstGeom prst="rect">
                              <a:avLst/>
                            </a:prstGeom>
                            <a:noFill/>
                            <a:ln w="6350">
                              <a:noFill/>
                            </a:ln>
                          </wps:spPr>
                          <wps:txbx>
                            <w:txbxContent>
                              <w:p w14:paraId="76D63834" w14:textId="77777777" w:rsidR="005D06D8" w:rsidRPr="0018254B" w:rsidRDefault="005D06D8" w:rsidP="005D06D8">
                                <w:pPr>
                                  <w:rPr>
                                    <w:rFonts w:cs="Arial"/>
                                    <w:sz w:val="20"/>
                                    <w:szCs w:val="20"/>
                                  </w:rPr>
                                </w:pPr>
                                <w:r w:rsidRPr="0018254B">
                                  <w:rPr>
                                    <w:rFonts w:cs="Arial"/>
                                    <w:sz w:val="20"/>
                                    <w:szCs w:val="20"/>
                                  </w:rPr>
                                  <w:t>Use transformational geometry to investigate congruence and similarity</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7" name="Text Box 1461"/>
                          <wps:cNvSpPr txBox="1"/>
                          <wps:spPr>
                            <a:xfrm>
                              <a:off x="3390474" y="352694"/>
                              <a:ext cx="2168747" cy="389988"/>
                            </a:xfrm>
                            <a:prstGeom prst="rect">
                              <a:avLst/>
                            </a:prstGeom>
                            <a:noFill/>
                            <a:ln w="6350">
                              <a:noFill/>
                            </a:ln>
                          </wps:spPr>
                          <wps:txbx>
                            <w:txbxContent>
                              <w:p w14:paraId="13372977" w14:textId="77777777" w:rsidR="005D06D8" w:rsidRPr="0018254B" w:rsidRDefault="005D06D8" w:rsidP="005D06D8">
                                <w:pPr>
                                  <w:rPr>
                                    <w:rFonts w:cs="Arial"/>
                                    <w:sz w:val="20"/>
                                    <w:szCs w:val="20"/>
                                  </w:rPr>
                                </w:pPr>
                                <w:r w:rsidRPr="0018254B">
                                  <w:rPr>
                                    <w:rFonts w:cs="Arial"/>
                                    <w:sz w:val="20"/>
                                    <w:szCs w:val="20"/>
                                  </w:rPr>
                                  <w:t>Extend applications of volume to cylinders, cones, and spheres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18" name="Rectangle: Rounded Corners 18"/>
                          <wps:cNvSpPr/>
                          <wps:spPr>
                            <a:xfrm>
                              <a:off x="-36837" y="240295"/>
                              <a:ext cx="6401454" cy="2286133"/>
                            </a:xfrm>
                            <a:prstGeom prst="round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Text Box 1435"/>
                          <wps:cNvSpPr txBox="1"/>
                          <wps:spPr>
                            <a:xfrm>
                              <a:off x="385105" y="1434464"/>
                              <a:ext cx="1590203" cy="536074"/>
                            </a:xfrm>
                            <a:prstGeom prst="rect">
                              <a:avLst/>
                            </a:prstGeom>
                            <a:noFill/>
                            <a:ln w="6350">
                              <a:noFill/>
                            </a:ln>
                          </wps:spPr>
                          <wps:txbx>
                            <w:txbxContent>
                              <w:p w14:paraId="463E7666" w14:textId="77777777" w:rsidR="005D06D8" w:rsidRPr="0018254B" w:rsidRDefault="005D06D8" w:rsidP="005D06D8">
                                <w:pPr>
                                  <w:jc w:val="right"/>
                                  <w:rPr>
                                    <w:rFonts w:cs="Arial"/>
                                    <w:sz w:val="20"/>
                                    <w:szCs w:val="20"/>
                                  </w:rPr>
                                </w:pPr>
                                <w:r w:rsidRPr="0018254B">
                                  <w:rPr>
                                    <w:rFonts w:cs="Arial"/>
                                    <w:sz w:val="20"/>
                                    <w:szCs w:val="20"/>
                                  </w:rPr>
                                  <w:t>Solve linear equations in one variable and linear systems in two variables</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0" name="Text Box 1441"/>
                          <wps:cNvSpPr txBox="1"/>
                          <wps:spPr>
                            <a:xfrm>
                              <a:off x="3900994" y="1414915"/>
                              <a:ext cx="2323703" cy="571430"/>
                            </a:xfrm>
                            <a:prstGeom prst="rect">
                              <a:avLst/>
                            </a:prstGeom>
                            <a:noFill/>
                            <a:ln w="6350">
                              <a:noFill/>
                            </a:ln>
                          </wps:spPr>
                          <wps:txbx>
                            <w:txbxContent>
                              <w:p w14:paraId="6550FB6C" w14:textId="77777777" w:rsidR="005D06D8" w:rsidRPr="0018254B" w:rsidRDefault="005D06D8" w:rsidP="005D06D8">
                                <w:pPr>
                                  <w:rPr>
                                    <w:rFonts w:cs="Arial"/>
                                    <w:sz w:val="20"/>
                                    <w:szCs w:val="20"/>
                                  </w:rPr>
                                </w:pPr>
                                <w:r w:rsidRPr="0018254B">
                                  <w:rPr>
                                    <w:rFonts w:cs="Arial"/>
                                    <w:sz w:val="20"/>
                                    <w:szCs w:val="20"/>
                                  </w:rPr>
                                  <w:t>Discover and apply properties of lines, angles, and triangles, including the Pythagorean Theorem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1435"/>
                          <wps:cNvSpPr txBox="1"/>
                          <wps:spPr>
                            <a:xfrm>
                              <a:off x="476829" y="2020649"/>
                              <a:ext cx="2046676" cy="439143"/>
                            </a:xfrm>
                            <a:prstGeom prst="rect">
                              <a:avLst/>
                            </a:prstGeom>
                            <a:noFill/>
                            <a:ln w="6350">
                              <a:noFill/>
                            </a:ln>
                          </wps:spPr>
                          <wps:txbx>
                            <w:txbxContent>
                              <w:p w14:paraId="6ECA4C4D" w14:textId="77777777" w:rsidR="005D06D8" w:rsidRPr="0018254B" w:rsidRDefault="005D06D8" w:rsidP="005D06D8">
                                <w:pPr>
                                  <w:jc w:val="right"/>
                                  <w:rPr>
                                    <w:rFonts w:cs="Arial"/>
                                    <w:sz w:val="20"/>
                                    <w:szCs w:val="20"/>
                                  </w:rPr>
                                </w:pPr>
                                <w:r w:rsidRPr="0018254B">
                                  <w:rPr>
                                    <w:rFonts w:cs="Arial"/>
                                    <w:sz w:val="20"/>
                                    <w:szCs w:val="20"/>
                                  </w:rPr>
                                  <w:t>Create, analyze, and use linear functions in problem solving</w:t>
                                </w:r>
                              </w:p>
                              <w:p w14:paraId="61DE1FA8" w14:textId="77777777" w:rsidR="005D06D8" w:rsidRPr="0018254B" w:rsidRDefault="005D06D8" w:rsidP="005D06D8">
                                <w:pPr>
                                  <w:jc w:val="right"/>
                                  <w:rPr>
                                    <w:rFonts w:cs="Arial"/>
                                    <w:sz w:val="20"/>
                                    <w:szCs w:val="20"/>
                                  </w:rPr>
                                </w:pPr>
                                <w:r w:rsidRPr="0018254B">
                                  <w:rPr>
                                    <w:rFonts w:cs="Arial"/>
                                    <w:sz w:val="20"/>
                                    <w:szCs w:val="20"/>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1432"/>
                          <wps:cNvSpPr txBox="1"/>
                          <wps:spPr>
                            <a:xfrm>
                              <a:off x="3900994" y="956324"/>
                              <a:ext cx="2183353" cy="243901"/>
                            </a:xfrm>
                            <a:prstGeom prst="rect">
                              <a:avLst/>
                            </a:prstGeom>
                            <a:noFill/>
                            <a:ln w="6350">
                              <a:noFill/>
                            </a:ln>
                          </wps:spPr>
                          <wps:txbx>
                            <w:txbxContent>
                              <w:p w14:paraId="21714946" w14:textId="77777777" w:rsidR="005D06D8" w:rsidRPr="0018254B" w:rsidRDefault="005D06D8" w:rsidP="005D06D8">
                                <w:pPr>
                                  <w:rPr>
                                    <w:rFonts w:cs="Arial"/>
                                    <w:sz w:val="20"/>
                                    <w:szCs w:val="20"/>
                                  </w:rPr>
                                </w:pPr>
                                <w:r w:rsidRPr="0018254B">
                                  <w:rPr>
                                    <w:rFonts w:cs="Arial"/>
                                    <w:sz w:val="20"/>
                                    <w:szCs w:val="20"/>
                                  </w:rPr>
                                  <w:t>Complete the real number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s:wsp>
                          <wps:cNvPr id="23" name="Text Box 1441"/>
                          <wps:cNvSpPr txBox="1"/>
                          <wps:spPr>
                            <a:xfrm>
                              <a:off x="3462954" y="2024429"/>
                              <a:ext cx="2323703" cy="419204"/>
                            </a:xfrm>
                            <a:prstGeom prst="rect">
                              <a:avLst/>
                            </a:prstGeom>
                            <a:noFill/>
                            <a:ln w="6350">
                              <a:noFill/>
                            </a:ln>
                          </wps:spPr>
                          <wps:txbx>
                            <w:txbxContent>
                              <w:p w14:paraId="1214C2B9" w14:textId="77777777" w:rsidR="005D06D8" w:rsidRPr="0018254B" w:rsidRDefault="005D06D8" w:rsidP="005D06D8">
                                <w:pPr>
                                  <w:rPr>
                                    <w:rFonts w:cs="Arial"/>
                                    <w:sz w:val="20"/>
                                    <w:szCs w:val="20"/>
                                  </w:rPr>
                                </w:pPr>
                                <w:r w:rsidRPr="0018254B">
                                  <w:rPr>
                                    <w:rFonts w:cs="Arial"/>
                                    <w:sz w:val="20"/>
                                    <w:szCs w:val="20"/>
                                  </w:rPr>
                                  <w:t>Explore exponents and roots, and very large and very small quantities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3B846356" id="Group 37" o:spid="_x0000_s1026" style="width:7in;height:179.95pt;mso-position-horizontal-relative:char;mso-position-vertical-relative:line" coordorigin="-1318,1318" coordsize="64008,22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">
                <v:group id="Group 36" o:spid="_x0000_s1027" style="position:absolute;left:20310;top:4659;width:16410;height:16536" coordsize="16409,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Straight Connector 24" o:spid="_x0000_s1028" style="position:absolute;visibility:visible;mso-wrap-style:square" from="5275,0" to="5275,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line id="Straight Connector 25" o:spid="_x0000_s1029" style="position:absolute;visibility:visible;mso-wrap-style:square" from="5275,0" to="12104,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" strokecolor="black [3213]" strokeweight="1.5pt">
                    <v:stroke joinstyle="miter"/>
                  </v:line>
                  <v:line id="Straight Connector 26" o:spid="_x0000_s1030" style="position:absolute;visibility:visible;mso-wrap-style:square" from="5275,0" to="16409,1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" strokecolor="black [3213]" strokeweight="1.5pt">
                    <v:stroke joinstyle="miter"/>
                  </v:line>
                  <v:line id="Straight Connector 27" o:spid="_x0000_s1031" style="position:absolute;flip:x;visibility:visible;mso-wrap-style:square" from="0,11342" to="16365,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" strokecolor="black [3213]" strokeweight="1.5pt">
                    <v:stroke joinstyle="miter"/>
                  </v:line>
                  <v:line id="Straight Connector 28" o:spid="_x0000_s1032" style="position:absolute;flip:y;visibility:visible;mso-wrap-style:square" from="0,0" to="11166,11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" strokecolor="black [3213]" strokeweight="1.5pt">
                    <v:stroke joinstyle="miter"/>
                  </v:line>
                  <v:line id="Straight Connector 29" o:spid="_x0000_s1033" style="position:absolute;flip:y;visibility:visible;mso-wrap-style:square" from="0,5187" to="0,11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" strokecolor="black [3213]" strokeweight="1.5pt">
                    <v:stroke joinstyle="miter"/>
                  </v:line>
                  <v:line id="Straight Connector 30" o:spid="_x0000_s1034" style="position:absolute;visibility:visible;mso-wrap-style:square" from="0,5187" to="5275,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Straight Connector 31" o:spid="_x0000_s1035" style="position:absolute;visibility:visible;mso-wrap-style:square" from="0,11342" to="12101,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line id="Straight Connector 32" o:spid="_x0000_s1036" style="position:absolute;flip:y;visibility:visible;mso-wrap-style:square" from="12133,11342" to="16400,16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" strokecolor="black [3213]" strokeweight="1.5pt">
                    <v:stroke joinstyle="miter"/>
                  </v:line>
                  <v:line id="Straight Connector 33" o:spid="_x0000_s1037" style="position:absolute;flip:y;visibility:visible;mso-wrap-style:square" from="12133,5187" to="16400,16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" strokecolor="black [3213]" strokeweight="1.5pt">
                    <v:stroke joinstyle="miter"/>
                  </v:line>
                  <v:line id="Straight Connector 34" o:spid="_x0000_s1038" style="position:absolute;flip:x;visibility:visible;mso-wrap-style:square" from="0,5187" to="16363,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" strokecolor="black [3213]" strokeweight="1.5pt">
                    <v:stroke joinstyle="miter"/>
                  </v:line>
                  <v:line id="Straight Connector 35" o:spid="_x0000_s1039" style="position:absolute;flip:x y;visibility:visible;mso-wrap-style:square" from="0,11517" to="5275,1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" strokecolor="black [3213]" strokeweight="1.5pt">
                    <v:stroke joinstyle="miter"/>
                  </v:line>
                </v:group>
                <v:group id="Group 4" o:spid="_x0000_s1040" style="position:absolute;left:-1318;top:1318;width:64007;height:22856" coordorigin="-368,2402" coordsize="64014,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 o:spid="_x0000_s1041" style="position:absolute;left:19769;top:4209;width:19183;height:19539" coordorigin="19367,2227" coordsize="15108,1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6" o:spid="_x0000_s1042" style="position:absolute;left:19367;top:6363;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" fillcolor="#ccf" strokecolor="black [3213]" strokeweight="1.5pt">
                      <v:stroke joinstyle="miter"/>
                    </v:oval>
                    <v:oval id="Oval 7" o:spid="_x0000_s1043" style="position:absolute;left:19367;top:11153;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" fillcolor="#a8d08d [1945]" strokecolor="black [3213]" strokeweight="1.5pt">
                      <v:stroke joinstyle="miter"/>
                    </v:oval>
                    <v:oval id="Oval 8" o:spid="_x0000_s1044" style="position:absolute;left:23576;top:15324;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" fillcolor="#fcc" strokecolor="black [3213]" strokeweight="1.5pt">
                      <v:stroke joinstyle="miter"/>
                    </v:oval>
                    <v:oval id="Oval 9" o:spid="_x0000_s1045" style="position:absolute;left:28154;top:2227;width:2272;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" fillcolor="#ffd966 [1943]" strokecolor="black [3213]" strokeweight="1.5pt">
                      <v:stroke joinstyle="miter"/>
                    </v:oval>
                    <v:oval id="Oval 10" o:spid="_x0000_s1046" style="position:absolute;left:32201;top:6362;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" fillcolor="#cff" strokecolor="black [3213]" strokeweight="1.5pt">
                      <v:stroke joinstyle="miter"/>
                    </v:oval>
                    <v:oval id="Oval 11" o:spid="_x0000_s1047" style="position:absolute;left:32202;top:11180;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" fillcolor="#ffd966 [1943]" strokecolor="black [3213]" strokeweight="1.5pt">
                      <v:stroke joinstyle="miter"/>
                    </v:oval>
                    <v:oval id="Oval 12" o:spid="_x0000_s1048" style="position:absolute;left:28803;top:15309;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" fillcolor="#a8d08d [1945]" strokecolor="black [3213]" strokeweight="1.5pt">
                      <v:stroke joinstyle="miter"/>
                      <v:textbox>
                        <w:txbxContent>
                          <w:p w14:paraId="7AB2F605" w14:textId="77777777" w:rsidR="005D06D8" w:rsidRDefault="005D06D8" w:rsidP="005D06D8">
                            <w:pPr>
                              <w:jc w:val="center"/>
                            </w:pPr>
                          </w:p>
                        </w:txbxContent>
                      </v:textbox>
                    </v:oval>
                    <v:oval id="Oval 14" o:spid="_x0000_s1049" style="position:absolute;left:23575;top:2269;width:2273;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" fillcolor="#ffd966 [1943]" strokecolor="black [3213]" strokeweight="1.5pt">
                      <v:stroke joinstyle="miter"/>
                    </v:oval>
                  </v:group>
                  <v:shapetype id="_x0000_t202" coordsize="21600,21600" o:spt="202" path="m,l,21600r21600,l21600,xe">
                    <v:stroke joinstyle="miter"/>
                    <v:path gradientshapeok="t" o:connecttype="rect"/>
                  </v:shapetype>
                  <v:shape id="Text Box 1433" o:spid="_x0000_s1050" type="#_x0000_t202" style="position:absolute;left:5584;top:9620;width:14181;height:24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" filled="f" stroked="f" strokeweight=".5pt">
                    <v:textbox style="mso-fit-shape-to-text:t">
                      <w:txbxContent>
                        <w:p w14:paraId="3E950B10" w14:textId="77777777" w:rsidR="005D06D8" w:rsidRPr="0018254B" w:rsidRDefault="005D06D8" w:rsidP="005D06D8">
                          <w:pPr>
                            <w:jc w:val="right"/>
                            <w:rPr>
                              <w:rFonts w:cs="Arial"/>
                              <w:sz w:val="20"/>
                              <w:szCs w:val="20"/>
                            </w:rPr>
                          </w:pPr>
                          <w:r w:rsidRPr="0018254B">
                            <w:rPr>
                              <w:rFonts w:cs="Arial"/>
                              <w:sz w:val="20"/>
                              <w:szCs w:val="20"/>
                            </w:rPr>
                            <w:t>Explore bivariate data</w:t>
                          </w:r>
                        </w:p>
                      </w:txbxContent>
                    </v:textbox>
                  </v:shape>
                  <v:shape id="Text Box 1433" o:spid="_x0000_s1051" type="#_x0000_t202" style="position:absolute;left:1901;top:3673;width:22990;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" filled="f" stroked="f" strokeweight=".5pt">
                    <v:textbox style="mso-fit-shape-to-text:t">
                      <w:txbxContent>
                        <w:p w14:paraId="76D63834" w14:textId="77777777" w:rsidR="005D06D8" w:rsidRPr="0018254B" w:rsidRDefault="005D06D8" w:rsidP="005D06D8">
                          <w:pPr>
                            <w:rPr>
                              <w:rFonts w:cs="Arial"/>
                              <w:sz w:val="20"/>
                              <w:szCs w:val="20"/>
                            </w:rPr>
                          </w:pPr>
                          <w:r w:rsidRPr="0018254B">
                            <w:rPr>
                              <w:rFonts w:cs="Arial"/>
                              <w:sz w:val="20"/>
                              <w:szCs w:val="20"/>
                            </w:rPr>
                            <w:t>Use transformational geometry to investigate congruence and similarity</w:t>
                          </w:r>
                        </w:p>
                      </w:txbxContent>
                    </v:textbox>
                  </v:shape>
                  <v:shape id="Text Box 1461" o:spid="_x0000_s1052" type="#_x0000_t202" style="position:absolute;left:33904;top:3526;width:21688;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" filled="f" stroked="f" strokeweight=".5pt">
                    <v:textbox style="mso-fit-shape-to-text:t">
                      <w:txbxContent>
                        <w:p w14:paraId="13372977" w14:textId="77777777" w:rsidR="005D06D8" w:rsidRPr="0018254B" w:rsidRDefault="005D06D8" w:rsidP="005D06D8">
                          <w:pPr>
                            <w:rPr>
                              <w:rFonts w:cs="Arial"/>
                              <w:sz w:val="20"/>
                              <w:szCs w:val="20"/>
                            </w:rPr>
                          </w:pPr>
                          <w:r w:rsidRPr="0018254B">
                            <w:rPr>
                              <w:rFonts w:cs="Arial"/>
                              <w:sz w:val="20"/>
                              <w:szCs w:val="20"/>
                            </w:rPr>
                            <w:t>Extend applications of volume to cylinders, cones, and spheres</w:t>
                          </w:r>
                        </w:p>
                      </w:txbxContent>
                    </v:textbox>
                  </v:shape>
                  <v:roundrect id="Rectangle: Rounded Corners 18" o:spid="_x0000_s1053" style="position:absolute;left:-368;top:2402;width:64014;height:22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" filled="f" strokecolor="black [3213]" strokeweight="1.5pt">
                    <v:stroke dashstyle="dash" joinstyle="miter"/>
                  </v:roundrect>
                  <v:shape id="Text Box 1435" o:spid="_x0000_s1054" type="#_x0000_t202" style="position:absolute;left:3851;top:14344;width:15902;height:5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" filled="f" stroked="f" strokeweight=".5pt">
                    <v:textbox style="mso-fit-shape-to-text:t">
                      <w:txbxContent>
                        <w:p w14:paraId="463E7666" w14:textId="77777777" w:rsidR="005D06D8" w:rsidRPr="0018254B" w:rsidRDefault="005D06D8" w:rsidP="005D06D8">
                          <w:pPr>
                            <w:jc w:val="right"/>
                            <w:rPr>
                              <w:rFonts w:cs="Arial"/>
                              <w:sz w:val="20"/>
                              <w:szCs w:val="20"/>
                            </w:rPr>
                          </w:pPr>
                          <w:r w:rsidRPr="0018254B">
                            <w:rPr>
                              <w:rFonts w:cs="Arial"/>
                              <w:sz w:val="20"/>
                              <w:szCs w:val="20"/>
                            </w:rPr>
                            <w:t>Solve linear equations in one variable and linear systems in two variables</w:t>
                          </w:r>
                        </w:p>
                      </w:txbxContent>
                    </v:textbox>
                  </v:shape>
                  <v:shape id="Text Box 1441" o:spid="_x0000_s1055" type="#_x0000_t202" style="position:absolute;left:39009;top:14149;width:23237;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6550FB6C" w14:textId="77777777" w:rsidR="005D06D8" w:rsidRPr="0018254B" w:rsidRDefault="005D06D8" w:rsidP="005D06D8">
                          <w:pPr>
                            <w:rPr>
                              <w:rFonts w:cs="Arial"/>
                              <w:sz w:val="20"/>
                              <w:szCs w:val="20"/>
                            </w:rPr>
                          </w:pPr>
                          <w:r w:rsidRPr="0018254B">
                            <w:rPr>
                              <w:rFonts w:cs="Arial"/>
                              <w:sz w:val="20"/>
                              <w:szCs w:val="20"/>
                            </w:rPr>
                            <w:t>Discover and apply properties of lines, angles, and triangles, including the Pythagorean Theorem</w:t>
                          </w:r>
                        </w:p>
                      </w:txbxContent>
                    </v:textbox>
                  </v:shape>
                  <v:shape id="Text Box 1435" o:spid="_x0000_s1056" type="#_x0000_t202" style="position:absolute;left:4768;top:20206;width:20467;height:4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6ECA4C4D" w14:textId="77777777" w:rsidR="005D06D8" w:rsidRPr="0018254B" w:rsidRDefault="005D06D8" w:rsidP="005D06D8">
                          <w:pPr>
                            <w:jc w:val="right"/>
                            <w:rPr>
                              <w:rFonts w:cs="Arial"/>
                              <w:sz w:val="20"/>
                              <w:szCs w:val="20"/>
                            </w:rPr>
                          </w:pPr>
                          <w:r w:rsidRPr="0018254B">
                            <w:rPr>
                              <w:rFonts w:cs="Arial"/>
                              <w:sz w:val="20"/>
                              <w:szCs w:val="20"/>
                            </w:rPr>
                            <w:t>Create, analyze, and use linear functions in problem solving</w:t>
                          </w:r>
                        </w:p>
                        <w:p w14:paraId="61DE1FA8" w14:textId="77777777" w:rsidR="005D06D8" w:rsidRPr="0018254B" w:rsidRDefault="005D06D8" w:rsidP="005D06D8">
                          <w:pPr>
                            <w:jc w:val="right"/>
                            <w:rPr>
                              <w:rFonts w:cs="Arial"/>
                              <w:sz w:val="20"/>
                              <w:szCs w:val="20"/>
                            </w:rPr>
                          </w:pPr>
                          <w:r w:rsidRPr="0018254B">
                            <w:rPr>
                              <w:rFonts w:cs="Arial"/>
                              <w:sz w:val="20"/>
                              <w:szCs w:val="20"/>
                            </w:rPr>
                            <w:t xml:space="preserve">.  </w:t>
                          </w:r>
                        </w:p>
                      </w:txbxContent>
                    </v:textbox>
                  </v:shape>
                  <v:shape id="Text Box 1432" o:spid="_x0000_s1057" type="#_x0000_t202" style="position:absolute;left:39009;top:9563;width:21834;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" filled="f" stroked="f" strokeweight=".5pt">
                    <v:textbox style="mso-fit-shape-to-text:t">
                      <w:txbxContent>
                        <w:p w14:paraId="21714946" w14:textId="77777777" w:rsidR="005D06D8" w:rsidRPr="0018254B" w:rsidRDefault="005D06D8" w:rsidP="005D06D8">
                          <w:pPr>
                            <w:rPr>
                              <w:rFonts w:cs="Arial"/>
                              <w:sz w:val="20"/>
                              <w:szCs w:val="20"/>
                            </w:rPr>
                          </w:pPr>
                          <w:r w:rsidRPr="0018254B">
                            <w:rPr>
                              <w:rFonts w:cs="Arial"/>
                              <w:sz w:val="20"/>
                              <w:szCs w:val="20"/>
                            </w:rPr>
                            <w:t>Complete the real number system</w:t>
                          </w:r>
                        </w:p>
                      </w:txbxContent>
                    </v:textbox>
                  </v:shape>
                  <v:shape id="Text Box 1441" o:spid="_x0000_s1058" type="#_x0000_t202" style="position:absolute;left:34629;top:20244;width:23237;height: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1214C2B9" w14:textId="77777777" w:rsidR="005D06D8" w:rsidRPr="0018254B" w:rsidRDefault="005D06D8" w:rsidP="005D06D8">
                          <w:pPr>
                            <w:rPr>
                              <w:rFonts w:cs="Arial"/>
                              <w:sz w:val="20"/>
                              <w:szCs w:val="20"/>
                            </w:rPr>
                          </w:pPr>
                          <w:r w:rsidRPr="0018254B">
                            <w:rPr>
                              <w:rFonts w:cs="Arial"/>
                              <w:sz w:val="20"/>
                              <w:szCs w:val="20"/>
                            </w:rPr>
                            <w:t>Explore exponents and roots, and very large and very small quantities</w:t>
                          </w:r>
                        </w:p>
                      </w:txbxContent>
                    </v:textbox>
                  </v:shape>
                </v:group>
                <w10:anchorlock/>
              </v:group>
            </w:pict>
          </mc:Fallback>
        </mc:AlternateContent>
      </w:r>
    </w:p>
    <w:p w14:paraId="62426AC2" w14:textId="77777777" w:rsidR="005D06D8" w:rsidRPr="005E63D7" w:rsidRDefault="005D06D8" w:rsidP="005D06D8">
      <w:pPr>
        <w:autoSpaceDE w:val="0"/>
        <w:autoSpaceDN w:val="0"/>
        <w:adjustRightInd w:val="0"/>
        <w:rPr>
          <w:rFonts w:cs="Arial"/>
          <w:b/>
          <w:sz w:val="22"/>
        </w:rPr>
      </w:pPr>
    </w:p>
    <w:p w14:paraId="7BED9AAE" w14:textId="77777777" w:rsidR="005E63D7" w:rsidRPr="005E63D7" w:rsidRDefault="005E63D7" w:rsidP="005D06D8">
      <w:pPr>
        <w:rPr>
          <w:sz w:val="22"/>
        </w:rPr>
      </w:pPr>
      <w:r w:rsidRPr="005E63D7">
        <w:rPr>
          <w:sz w:val="22"/>
        </w:rPr>
        <w:t xml:space="preserve">A major portion of the work in this course will be the completion of 10 units throughout the year. Rather than a traditional textbook, each unit is a self-contained Student Packet. Each unit will take about three weeks to complete. Most of this work will likely be done in class, and some may be assigned for homework. You can take an active role by reviewing the packet and asking your student to explain some of the contents to you. This will allow your student to practice communicating about mathematics and give you an opportunity to find out what is being taught in the classroom. </w:t>
      </w:r>
    </w:p>
    <w:p w14:paraId="6553F36E" w14:textId="77777777" w:rsidR="005E63D7" w:rsidRPr="005E63D7" w:rsidRDefault="005E63D7" w:rsidP="005D06D8">
      <w:pPr>
        <w:rPr>
          <w:sz w:val="22"/>
        </w:rPr>
      </w:pPr>
    </w:p>
    <w:p w14:paraId="60AEA44B" w14:textId="77777777" w:rsidR="005E63D7" w:rsidRPr="005E63D7" w:rsidRDefault="005E63D7" w:rsidP="005D06D8">
      <w:pPr>
        <w:rPr>
          <w:sz w:val="22"/>
        </w:rPr>
      </w:pPr>
      <w:r w:rsidRPr="005E63D7">
        <w:rPr>
          <w:sz w:val="22"/>
        </w:rPr>
        <w:t>Your signature on a Student Packet will indicate that you have reviewed the work with your student. If you see that your student does not fully understand a concept, please encourage your student to use the Resource Guide in the back of the packet as a reference and to ask the teacher for additional help. Resources available to you on our public website include:</w:t>
      </w:r>
    </w:p>
    <w:p w14:paraId="7DA6A267" w14:textId="53EB1D14" w:rsidR="00273BE4" w:rsidRPr="005E63D7" w:rsidRDefault="00273BE4" w:rsidP="005D06D8">
      <w:pPr>
        <w:rPr>
          <w:sz w:val="22"/>
        </w:rPr>
      </w:pPr>
    </w:p>
    <w:p w14:paraId="38C2EE3B" w14:textId="77777777" w:rsidR="00A82573" w:rsidRPr="005E63D7" w:rsidRDefault="00A82573" w:rsidP="005D06D8">
      <w:pPr>
        <w:pStyle w:val="ListParagraph"/>
        <w:numPr>
          <w:ilvl w:val="0"/>
          <w:numId w:val="1"/>
        </w:numPr>
        <w:ind w:left="360"/>
        <w:rPr>
          <w:sz w:val="22"/>
        </w:rPr>
      </w:pPr>
      <w:r w:rsidRPr="005E63D7">
        <w:rPr>
          <w:sz w:val="22"/>
        </w:rPr>
        <w:t xml:space="preserve">Parent letters that describe the content in specific Student Packets </w:t>
      </w:r>
    </w:p>
    <w:p w14:paraId="293A24CD" w14:textId="77777777" w:rsidR="00A82573" w:rsidRPr="005E63D7" w:rsidRDefault="00052B36" w:rsidP="005D06D8">
      <w:pPr>
        <w:pStyle w:val="ListParagraph"/>
        <w:ind w:left="360"/>
        <w:rPr>
          <w:color w:val="000000" w:themeColor="text1"/>
          <w:sz w:val="22"/>
        </w:rPr>
      </w:pPr>
      <w:hyperlink r:id="rId7" w:history="1">
        <w:r w:rsidR="00A82573" w:rsidRPr="005E63D7">
          <w:rPr>
            <w:rStyle w:val="Hyperlink"/>
            <w:color w:val="000000" w:themeColor="text1"/>
            <w:sz w:val="22"/>
            <w:u w:val="none"/>
          </w:rPr>
          <w:t>https://mathandteaching.org/parent-support-2nd-ed/</w:t>
        </w:r>
      </w:hyperlink>
    </w:p>
    <w:p w14:paraId="36A29E5F" w14:textId="77777777" w:rsidR="00A82573" w:rsidRPr="005E63D7" w:rsidRDefault="00A82573" w:rsidP="005D06D8">
      <w:pPr>
        <w:pStyle w:val="ListParagraph"/>
        <w:ind w:left="360"/>
        <w:rPr>
          <w:sz w:val="22"/>
        </w:rPr>
      </w:pPr>
    </w:p>
    <w:p w14:paraId="120C5372" w14:textId="77777777" w:rsidR="005D06D8" w:rsidRPr="005E63D7" w:rsidRDefault="005D06D8" w:rsidP="005D06D8">
      <w:pPr>
        <w:pStyle w:val="ListParagraph"/>
        <w:numPr>
          <w:ilvl w:val="0"/>
          <w:numId w:val="1"/>
        </w:numPr>
        <w:ind w:left="360" w:right="-5062"/>
        <w:rPr>
          <w:rFonts w:cs="Arial"/>
          <w:color w:val="0563C1"/>
          <w:sz w:val="22"/>
          <w:u w:val="single"/>
        </w:rPr>
      </w:pPr>
      <w:r w:rsidRPr="005E63D7">
        <w:rPr>
          <w:sz w:val="22"/>
        </w:rPr>
        <w:t xml:space="preserve">No-print versions of Student Packets </w:t>
      </w:r>
    </w:p>
    <w:p w14:paraId="7DE9F13C" w14:textId="77777777" w:rsidR="005D06D8" w:rsidRPr="005E63D7" w:rsidRDefault="005D06D8" w:rsidP="005D06D8">
      <w:pPr>
        <w:pStyle w:val="ListParagraph"/>
        <w:ind w:left="360" w:right="-5062"/>
        <w:rPr>
          <w:rFonts w:cs="Arial"/>
          <w:color w:val="0563C1"/>
          <w:sz w:val="22"/>
          <w:u w:val="single"/>
        </w:rPr>
      </w:pPr>
      <w:r w:rsidRPr="005E63D7">
        <w:rPr>
          <w:sz w:val="22"/>
        </w:rPr>
        <w:t>https://mathandteaching.org/mathlinks-grade-8-2nd-ed/</w:t>
      </w:r>
    </w:p>
    <w:p w14:paraId="5F6F18E5" w14:textId="77777777" w:rsidR="00A82573" w:rsidRPr="005E63D7" w:rsidRDefault="00A82573" w:rsidP="005D06D8">
      <w:pPr>
        <w:ind w:left="360"/>
        <w:rPr>
          <w:sz w:val="22"/>
        </w:rPr>
      </w:pPr>
    </w:p>
    <w:p w14:paraId="441AF90F" w14:textId="77777777" w:rsidR="00A82573" w:rsidRPr="005E63D7" w:rsidRDefault="00A82573" w:rsidP="005D06D8">
      <w:pPr>
        <w:pStyle w:val="ListParagraph"/>
        <w:numPr>
          <w:ilvl w:val="0"/>
          <w:numId w:val="1"/>
        </w:numPr>
        <w:ind w:left="360"/>
        <w:rPr>
          <w:sz w:val="22"/>
        </w:rPr>
      </w:pPr>
      <w:r w:rsidRPr="005E63D7">
        <w:rPr>
          <w:sz w:val="22"/>
        </w:rPr>
        <w:t xml:space="preserve">Unit Resource Guides and Glossaries </w:t>
      </w:r>
    </w:p>
    <w:p w14:paraId="59D1958E" w14:textId="77777777" w:rsidR="00A82573" w:rsidRPr="005E63D7" w:rsidRDefault="00A82573" w:rsidP="005D06D8">
      <w:pPr>
        <w:ind w:firstLine="360"/>
        <w:rPr>
          <w:color w:val="00B050"/>
          <w:sz w:val="22"/>
        </w:rPr>
      </w:pPr>
      <w:r w:rsidRPr="005E63D7">
        <w:rPr>
          <w:sz w:val="22"/>
        </w:rPr>
        <w:t>https://mathandteaching.org/student-resource-guides/</w:t>
      </w:r>
    </w:p>
    <w:p w14:paraId="58635202" w14:textId="77777777" w:rsidR="00A82573" w:rsidRPr="005E63D7" w:rsidRDefault="00A82573" w:rsidP="005D06D8">
      <w:pPr>
        <w:rPr>
          <w:sz w:val="22"/>
        </w:rPr>
      </w:pPr>
    </w:p>
    <w:p w14:paraId="754E065E" w14:textId="77777777" w:rsidR="00A82573" w:rsidRPr="005E63D7" w:rsidRDefault="00A82573" w:rsidP="005D06D8">
      <w:pPr>
        <w:rPr>
          <w:sz w:val="22"/>
        </w:rPr>
      </w:pPr>
      <w:r w:rsidRPr="005E63D7">
        <w:rPr>
          <w:sz w:val="22"/>
        </w:rPr>
        <w:t xml:space="preserve">We hope you enjoy watching your student grow mathematically this year. </w:t>
      </w:r>
    </w:p>
    <w:p w14:paraId="4D5736B7" w14:textId="77777777" w:rsidR="00A82573" w:rsidRPr="005E63D7" w:rsidRDefault="00A82573" w:rsidP="005D06D8">
      <w:pPr>
        <w:rPr>
          <w:sz w:val="22"/>
        </w:rPr>
      </w:pPr>
    </w:p>
    <w:p w14:paraId="25DAD9FB" w14:textId="77777777" w:rsidR="00A82573" w:rsidRPr="005E63D7" w:rsidRDefault="00A82573" w:rsidP="005D06D8">
      <w:pPr>
        <w:rPr>
          <w:sz w:val="22"/>
        </w:rPr>
      </w:pPr>
      <w:r w:rsidRPr="005E63D7">
        <w:rPr>
          <w:sz w:val="22"/>
        </w:rPr>
        <w:t xml:space="preserve">Sincerely, </w:t>
      </w:r>
    </w:p>
    <w:p w14:paraId="7DC7707D" w14:textId="5A8AA639" w:rsidR="00A82573" w:rsidRPr="005E63D7" w:rsidRDefault="00A82573" w:rsidP="005D06D8">
      <w:pPr>
        <w:rPr>
          <w:sz w:val="22"/>
        </w:rPr>
      </w:pPr>
      <w:r w:rsidRPr="005E63D7">
        <w:rPr>
          <w:sz w:val="22"/>
        </w:rPr>
        <w:t>The Writing Team at the Center for Mathematics and Teaching</w:t>
      </w:r>
    </w:p>
    <w:sectPr w:rsidR="00A82573" w:rsidRPr="005E63D7" w:rsidSect="00352AB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4BC4" w14:textId="77777777" w:rsidR="00C522CB" w:rsidRDefault="00C522CB" w:rsidP="00E77D5C">
      <w:r>
        <w:separator/>
      </w:r>
    </w:p>
  </w:endnote>
  <w:endnote w:type="continuationSeparator" w:id="0">
    <w:p w14:paraId="35C9446F" w14:textId="77777777" w:rsidR="00C522CB" w:rsidRDefault="00C522CB" w:rsidP="00E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F2F0" w14:textId="77777777" w:rsidR="00500C5A" w:rsidRDefault="00500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A2CE" w14:textId="759F5D85" w:rsidR="00691D21" w:rsidRPr="001B1741" w:rsidRDefault="00691D21" w:rsidP="00691D21">
    <w:pPr>
      <w:pStyle w:val="Footer"/>
      <w:tabs>
        <w:tab w:val="clear" w:pos="4680"/>
        <w:tab w:val="clear" w:pos="9360"/>
      </w:tabs>
      <w:spacing w:before="20"/>
      <w:rPr>
        <w:rFonts w:cs="Arial"/>
        <w:sz w:val="18"/>
        <w:szCs w:val="18"/>
      </w:rPr>
    </w:pPr>
    <w:r w:rsidRPr="001B1741">
      <w:rPr>
        <w:rFonts w:cs="Arial"/>
        <w:i/>
        <w:sz w:val="18"/>
        <w:szCs w:val="18"/>
      </w:rPr>
      <w:t>MathLinks</w:t>
    </w:r>
    <w:r w:rsidRPr="001B1741">
      <w:rPr>
        <w:rFonts w:cs="Arial"/>
        <w:sz w:val="18"/>
        <w:szCs w:val="18"/>
      </w:rPr>
      <w:t xml:space="preserve">: Grade </w:t>
    </w:r>
    <w:r w:rsidR="00FD2D8E">
      <w:rPr>
        <w:rFonts w:cs="Arial"/>
        <w:sz w:val="18"/>
        <w:szCs w:val="18"/>
      </w:rPr>
      <w:t>8</w:t>
    </w:r>
    <w:r>
      <w:rPr>
        <w:rFonts w:cs="Arial"/>
        <w:sz w:val="18"/>
        <w:szCs w:val="18"/>
      </w:rPr>
      <w:t xml:space="preserve"> (2</w:t>
    </w:r>
    <w:r w:rsidRPr="000D3769">
      <w:rPr>
        <w:rFonts w:cs="Arial"/>
        <w:sz w:val="18"/>
        <w:szCs w:val="18"/>
        <w:vertAlign w:val="superscript"/>
      </w:rPr>
      <w:t>nd</w:t>
    </w:r>
    <w:r>
      <w:rPr>
        <w:rFonts w:cs="Arial"/>
        <w:sz w:val="18"/>
        <w:szCs w:val="18"/>
      </w:rPr>
      <w:t xml:space="preserve"> ed.)</w:t>
    </w:r>
    <w:r w:rsidRPr="001B1741">
      <w:rPr>
        <w:rFonts w:cs="Arial"/>
        <w:sz w:val="18"/>
        <w:szCs w:val="18"/>
      </w:rPr>
      <w:t xml:space="preserve"> ©CMAT </w:t>
    </w:r>
  </w:p>
  <w:p w14:paraId="4B7C0C93" w14:textId="77777777" w:rsidR="00500C5A" w:rsidRDefault="00500C5A" w:rsidP="00500C5A">
    <w:pPr>
      <w:pStyle w:val="Footer"/>
    </w:pPr>
    <w:r>
      <w:rPr>
        <w:rFonts w:cs="Arial"/>
        <w:sz w:val="18"/>
        <w:szCs w:val="18"/>
      </w:rPr>
      <w:t>Parent Support: Introduction</w:t>
    </w:r>
  </w:p>
  <w:p w14:paraId="32ED672A" w14:textId="12A47DD5" w:rsidR="00E77D5C" w:rsidRDefault="00E77D5C" w:rsidP="00500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AE6C" w14:textId="77777777" w:rsidR="00500C5A" w:rsidRDefault="0050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5DBC" w14:textId="77777777" w:rsidR="00C522CB" w:rsidRDefault="00C522CB" w:rsidP="00E77D5C">
      <w:r>
        <w:separator/>
      </w:r>
    </w:p>
  </w:footnote>
  <w:footnote w:type="continuationSeparator" w:id="0">
    <w:p w14:paraId="33A20E74" w14:textId="77777777" w:rsidR="00C522CB" w:rsidRDefault="00C522CB" w:rsidP="00E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D4F3" w14:textId="77777777" w:rsidR="00500C5A" w:rsidRDefault="00500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6DDD" w14:textId="03A38E4A" w:rsidR="00E77D5C" w:rsidRDefault="005D06D8" w:rsidP="005D06D8">
    <w:pPr>
      <w:pStyle w:val="Header"/>
      <w:jc w:val="right"/>
    </w:pPr>
    <w:r>
      <w:rPr>
        <w:noProof/>
      </w:rPr>
      <w:drawing>
        <wp:inline distT="0" distB="0" distL="0" distR="0" wp14:anchorId="34964DED" wp14:editId="1B04919D">
          <wp:extent cx="2286000" cy="512534"/>
          <wp:effectExtent l="0" t="0" r="0" b="190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a:off x="0" y="0"/>
                    <a:ext cx="2286000" cy="5125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3F32" w14:textId="77777777" w:rsidR="00500C5A" w:rsidRDefault="0050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263D"/>
    <w:multiLevelType w:val="hybridMultilevel"/>
    <w:tmpl w:val="774650C0"/>
    <w:lvl w:ilvl="0" w:tplc="3E54AA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C81"/>
    <w:rsid w:val="000163D2"/>
    <w:rsid w:val="00052B36"/>
    <w:rsid w:val="00221476"/>
    <w:rsid w:val="00273BE4"/>
    <w:rsid w:val="00274D9B"/>
    <w:rsid w:val="00277F7E"/>
    <w:rsid w:val="002E5C8A"/>
    <w:rsid w:val="002F3C9B"/>
    <w:rsid w:val="00352ABD"/>
    <w:rsid w:val="00464E15"/>
    <w:rsid w:val="00500C5A"/>
    <w:rsid w:val="005332E1"/>
    <w:rsid w:val="005A3510"/>
    <w:rsid w:val="005C2C8E"/>
    <w:rsid w:val="005D06D8"/>
    <w:rsid w:val="005D41C4"/>
    <w:rsid w:val="005E33B9"/>
    <w:rsid w:val="005E4764"/>
    <w:rsid w:val="005E63D7"/>
    <w:rsid w:val="00691D21"/>
    <w:rsid w:val="006A23C8"/>
    <w:rsid w:val="007063FC"/>
    <w:rsid w:val="00786161"/>
    <w:rsid w:val="007D6E2F"/>
    <w:rsid w:val="00826930"/>
    <w:rsid w:val="00927C85"/>
    <w:rsid w:val="00A82573"/>
    <w:rsid w:val="00AE36C9"/>
    <w:rsid w:val="00B4166C"/>
    <w:rsid w:val="00B75A42"/>
    <w:rsid w:val="00C5206D"/>
    <w:rsid w:val="00C522CB"/>
    <w:rsid w:val="00CD2C81"/>
    <w:rsid w:val="00CD617B"/>
    <w:rsid w:val="00D71D50"/>
    <w:rsid w:val="00DD0E8F"/>
    <w:rsid w:val="00DD3B41"/>
    <w:rsid w:val="00DE3180"/>
    <w:rsid w:val="00E60495"/>
    <w:rsid w:val="00E77D5C"/>
    <w:rsid w:val="00E822D8"/>
    <w:rsid w:val="00F41C7A"/>
    <w:rsid w:val="00F81878"/>
    <w:rsid w:val="00FD2D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9F8436"/>
  <w15:chartTrackingRefBased/>
  <w15:docId w15:val="{165D349C-62D1-4CE0-8B9E-95E2792F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C81"/>
    <w:rPr>
      <w:color w:val="0563C1" w:themeColor="hyperlink"/>
      <w:u w:val="single"/>
    </w:rPr>
  </w:style>
  <w:style w:type="character" w:styleId="UnresolvedMention">
    <w:name w:val="Unresolved Mention"/>
    <w:basedOn w:val="DefaultParagraphFont"/>
    <w:uiPriority w:val="99"/>
    <w:semiHidden/>
    <w:unhideWhenUsed/>
    <w:rsid w:val="00CD2C81"/>
    <w:rPr>
      <w:color w:val="605E5C"/>
      <w:shd w:val="clear" w:color="auto" w:fill="E1DFDD"/>
    </w:rPr>
  </w:style>
  <w:style w:type="paragraph" w:styleId="ListParagraph">
    <w:name w:val="List Paragraph"/>
    <w:basedOn w:val="Normal"/>
    <w:uiPriority w:val="34"/>
    <w:qFormat/>
    <w:rsid w:val="00CD2C81"/>
    <w:pPr>
      <w:ind w:left="720"/>
      <w:contextualSpacing/>
    </w:pPr>
  </w:style>
  <w:style w:type="paragraph" w:styleId="Header">
    <w:name w:val="header"/>
    <w:basedOn w:val="Normal"/>
    <w:link w:val="HeaderChar"/>
    <w:uiPriority w:val="99"/>
    <w:unhideWhenUsed/>
    <w:rsid w:val="00E77D5C"/>
    <w:pPr>
      <w:tabs>
        <w:tab w:val="center" w:pos="4680"/>
        <w:tab w:val="right" w:pos="9360"/>
      </w:tabs>
    </w:pPr>
  </w:style>
  <w:style w:type="character" w:customStyle="1" w:styleId="HeaderChar">
    <w:name w:val="Header Char"/>
    <w:basedOn w:val="DefaultParagraphFont"/>
    <w:link w:val="Header"/>
    <w:uiPriority w:val="99"/>
    <w:rsid w:val="00E77D5C"/>
  </w:style>
  <w:style w:type="paragraph" w:styleId="Footer">
    <w:name w:val="footer"/>
    <w:basedOn w:val="Normal"/>
    <w:link w:val="FooterChar"/>
    <w:uiPriority w:val="99"/>
    <w:unhideWhenUsed/>
    <w:rsid w:val="00E77D5C"/>
    <w:pPr>
      <w:tabs>
        <w:tab w:val="center" w:pos="4680"/>
        <w:tab w:val="right" w:pos="9360"/>
      </w:tabs>
    </w:pPr>
  </w:style>
  <w:style w:type="character" w:customStyle="1" w:styleId="FooterChar">
    <w:name w:val="Footer Char"/>
    <w:basedOn w:val="DefaultParagraphFont"/>
    <w:link w:val="Footer"/>
    <w:uiPriority w:val="99"/>
    <w:rsid w:val="00E77D5C"/>
  </w:style>
  <w:style w:type="table" w:styleId="TableGrid">
    <w:name w:val="Table Grid"/>
    <w:basedOn w:val="TableNormal"/>
    <w:uiPriority w:val="59"/>
    <w:rsid w:val="00E77D5C"/>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rsid w:val="00E77D5C"/>
  </w:style>
  <w:style w:type="character" w:styleId="FollowedHyperlink">
    <w:name w:val="FollowedHyperlink"/>
    <w:basedOn w:val="DefaultParagraphFont"/>
    <w:uiPriority w:val="99"/>
    <w:semiHidden/>
    <w:unhideWhenUsed/>
    <w:rsid w:val="00CD6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732936">
      <w:bodyDiv w:val="1"/>
      <w:marLeft w:val="0"/>
      <w:marRight w:val="0"/>
      <w:marTop w:val="0"/>
      <w:marBottom w:val="0"/>
      <w:divBdr>
        <w:top w:val="none" w:sz="0" w:space="0" w:color="auto"/>
        <w:left w:val="none" w:sz="0" w:space="0" w:color="auto"/>
        <w:bottom w:val="none" w:sz="0" w:space="0" w:color="auto"/>
        <w:right w:val="none" w:sz="0" w:space="0" w:color="auto"/>
      </w:divBdr>
    </w:div>
    <w:div w:id="195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thandteaching.org/parent-support-2nd-e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Grade 8 Parent Introductory letter</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8 Parent Introductory Letter</dc:title>
  <dc:subject/>
  <dc:creator>Center for Mathematics and Teaching</dc:creator>
  <cp:keywords/>
  <dc:description/>
  <cp:lastModifiedBy>Cary Matthews</cp:lastModifiedBy>
  <cp:revision>14</cp:revision>
  <dcterms:created xsi:type="dcterms:W3CDTF">2023-03-22T19:11:00Z</dcterms:created>
  <dcterms:modified xsi:type="dcterms:W3CDTF">2025-04-25T19:48:00Z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af6caf1a243173fe69eff75bc6fac5fd922dc51e4d6967b07ebf33937d0652c7</vt:lpwstr>
  </property>
</Properties>
</file>